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394" w:rsidRPr="00A5416B" w:rsidRDefault="00240BB8">
      <w:pPr>
        <w:spacing w:before="240"/>
        <w:jc w:val="center"/>
        <w:rPr>
          <w:b/>
          <w:sz w:val="20"/>
          <w:szCs w:val="20"/>
        </w:rPr>
      </w:pPr>
      <w:bookmarkStart w:id="0" w:name="_heading=h.gjdgxs" w:colFirst="0" w:colLast="0"/>
      <w:bookmarkEnd w:id="0"/>
      <w:r w:rsidRPr="00A5416B">
        <w:rPr>
          <w:b/>
          <w:sz w:val="20"/>
          <w:szCs w:val="20"/>
        </w:rPr>
        <w:t>COMUNICATO STAMPA</w:t>
      </w:r>
    </w:p>
    <w:p w:rsidR="00220394" w:rsidRPr="00A5416B" w:rsidRDefault="00240BB8">
      <w:pPr>
        <w:spacing w:before="240"/>
        <w:jc w:val="center"/>
        <w:rPr>
          <w:b/>
          <w:sz w:val="20"/>
          <w:szCs w:val="20"/>
        </w:rPr>
      </w:pPr>
      <w:r w:rsidRPr="00A5416B">
        <w:rPr>
          <w:b/>
          <w:sz w:val="20"/>
          <w:szCs w:val="20"/>
        </w:rPr>
        <w:t xml:space="preserve">ARMONICAMENTE 4.0: Traiettorie d’Innovazione per il Made </w:t>
      </w:r>
      <w:r w:rsidR="00FB5B49" w:rsidRPr="00A5416B">
        <w:rPr>
          <w:b/>
          <w:sz w:val="20"/>
          <w:szCs w:val="20"/>
        </w:rPr>
        <w:t>i</w:t>
      </w:r>
      <w:r w:rsidRPr="00A5416B">
        <w:rPr>
          <w:b/>
          <w:sz w:val="20"/>
          <w:szCs w:val="20"/>
        </w:rPr>
        <w:t xml:space="preserve">n </w:t>
      </w:r>
      <w:proofErr w:type="spellStart"/>
      <w:r w:rsidRPr="00A5416B">
        <w:rPr>
          <w:b/>
          <w:sz w:val="20"/>
          <w:szCs w:val="20"/>
        </w:rPr>
        <w:t>Italy</w:t>
      </w:r>
      <w:proofErr w:type="spellEnd"/>
    </w:p>
    <w:p w:rsidR="00220394" w:rsidRPr="00A5416B" w:rsidRDefault="00240BB8">
      <w:pPr>
        <w:spacing w:before="240"/>
        <w:jc w:val="center"/>
        <w:rPr>
          <w:sz w:val="20"/>
          <w:szCs w:val="20"/>
        </w:rPr>
      </w:pPr>
      <w:r w:rsidRPr="00A5416B">
        <w:rPr>
          <w:sz w:val="20"/>
          <w:szCs w:val="20"/>
        </w:rPr>
        <w:t>19-20 luglio 2021</w:t>
      </w:r>
    </w:p>
    <w:p w:rsidR="00220394" w:rsidRPr="00A5416B" w:rsidRDefault="00220394">
      <w:pPr>
        <w:spacing w:before="240"/>
        <w:jc w:val="both"/>
        <w:rPr>
          <w:sz w:val="20"/>
          <w:szCs w:val="20"/>
        </w:rPr>
      </w:pPr>
    </w:p>
    <w:p w:rsidR="00220394" w:rsidRPr="00A5416B" w:rsidRDefault="00240BB8">
      <w:pPr>
        <w:spacing w:before="240"/>
        <w:jc w:val="both"/>
        <w:rPr>
          <w:sz w:val="20"/>
          <w:szCs w:val="20"/>
        </w:rPr>
      </w:pPr>
      <w:r w:rsidRPr="00A5416B">
        <w:rPr>
          <w:sz w:val="20"/>
          <w:szCs w:val="20"/>
        </w:rPr>
        <w:t>Torna “</w:t>
      </w:r>
      <w:r w:rsidRPr="00A5416B">
        <w:rPr>
          <w:b/>
          <w:sz w:val="20"/>
          <w:szCs w:val="20"/>
        </w:rPr>
        <w:t xml:space="preserve">ARMONICAMENTE 4.0: Traiettorie d’Innovazione per il Made </w:t>
      </w:r>
      <w:r w:rsidR="00FB5B49" w:rsidRPr="00A5416B">
        <w:rPr>
          <w:b/>
          <w:sz w:val="20"/>
          <w:szCs w:val="20"/>
        </w:rPr>
        <w:t>i</w:t>
      </w:r>
      <w:r w:rsidRPr="00A5416B">
        <w:rPr>
          <w:b/>
          <w:sz w:val="20"/>
          <w:szCs w:val="20"/>
        </w:rPr>
        <w:t xml:space="preserve">n </w:t>
      </w:r>
      <w:proofErr w:type="spellStart"/>
      <w:r w:rsidRPr="00A5416B">
        <w:rPr>
          <w:b/>
          <w:sz w:val="20"/>
          <w:szCs w:val="20"/>
        </w:rPr>
        <w:t>Italy</w:t>
      </w:r>
      <w:proofErr w:type="spellEnd"/>
      <w:r w:rsidRPr="00A5416B">
        <w:rPr>
          <w:sz w:val="20"/>
          <w:szCs w:val="20"/>
        </w:rPr>
        <w:t xml:space="preserve">”. Il 19 e il 20 luglio due giornate interamente online in cui accademici, imprenditori, e opinion leader discuteranno di sostenibilità, digitale, </w:t>
      </w:r>
      <w:proofErr w:type="spellStart"/>
      <w:r w:rsidRPr="00A5416B">
        <w:rPr>
          <w:sz w:val="20"/>
          <w:szCs w:val="20"/>
        </w:rPr>
        <w:t>smart</w:t>
      </w:r>
      <w:proofErr w:type="spellEnd"/>
      <w:r w:rsidRPr="00A5416B">
        <w:rPr>
          <w:sz w:val="20"/>
          <w:szCs w:val="20"/>
        </w:rPr>
        <w:t xml:space="preserve"> manufacturing, e altro ancora.</w:t>
      </w:r>
    </w:p>
    <w:p w:rsidR="00220394" w:rsidRPr="00A5416B" w:rsidRDefault="00240BB8">
      <w:pPr>
        <w:spacing w:before="240"/>
        <w:jc w:val="both"/>
        <w:rPr>
          <w:sz w:val="20"/>
          <w:szCs w:val="20"/>
        </w:rPr>
      </w:pPr>
      <w:r w:rsidRPr="00A5416B">
        <w:rPr>
          <w:sz w:val="20"/>
          <w:szCs w:val="20"/>
        </w:rPr>
        <w:t xml:space="preserve">Il mondo del Made in </w:t>
      </w:r>
      <w:proofErr w:type="spellStart"/>
      <w:r w:rsidRPr="00A5416B">
        <w:rPr>
          <w:sz w:val="20"/>
          <w:szCs w:val="20"/>
        </w:rPr>
        <w:t>Italy</w:t>
      </w:r>
      <w:proofErr w:type="spellEnd"/>
      <w:r w:rsidRPr="00A5416B">
        <w:rPr>
          <w:sz w:val="20"/>
          <w:szCs w:val="20"/>
        </w:rPr>
        <w:t xml:space="preserve"> rappresenta una serie di filiere a cui i mercati stranieri hanno sempre guardato con interesse, per i valori che veicola e la grande creatività e qualità di cui da sempre è sinonimo. Il Made in </w:t>
      </w:r>
      <w:proofErr w:type="spellStart"/>
      <w:r w:rsidRPr="00A5416B">
        <w:rPr>
          <w:sz w:val="20"/>
          <w:szCs w:val="20"/>
        </w:rPr>
        <w:t>Italy</w:t>
      </w:r>
      <w:proofErr w:type="spellEnd"/>
      <w:r w:rsidRPr="00A5416B">
        <w:rPr>
          <w:sz w:val="20"/>
          <w:szCs w:val="20"/>
        </w:rPr>
        <w:t xml:space="preserve"> incorpora conoscenza e cultura stratificata nei secoli, significa piccole e grandi eccellenze italiane che producono e costruiscono un valore unico e riconoscibile in tutto il mondo.</w:t>
      </w:r>
    </w:p>
    <w:p w:rsidR="00220394" w:rsidRPr="00A5416B" w:rsidRDefault="00240BB8">
      <w:pPr>
        <w:spacing w:before="240"/>
        <w:jc w:val="both"/>
        <w:rPr>
          <w:sz w:val="20"/>
          <w:szCs w:val="20"/>
        </w:rPr>
      </w:pPr>
      <w:r w:rsidRPr="00A5416B">
        <w:rPr>
          <w:sz w:val="20"/>
          <w:szCs w:val="20"/>
        </w:rPr>
        <w:t xml:space="preserve">Nel corso degli ultimi anni il sistema socio-economico sta subendo enormi stravolgimenti che impattano sulla moltitudine dei mercati, e tra essi quelli del Made in </w:t>
      </w:r>
      <w:proofErr w:type="spellStart"/>
      <w:r w:rsidRPr="00A5416B">
        <w:rPr>
          <w:sz w:val="20"/>
          <w:szCs w:val="20"/>
        </w:rPr>
        <w:t>Italy</w:t>
      </w:r>
      <w:proofErr w:type="spellEnd"/>
      <w:r w:rsidRPr="00A5416B">
        <w:rPr>
          <w:sz w:val="20"/>
          <w:szCs w:val="20"/>
        </w:rPr>
        <w:t>. I principali cambiamenti, e driver d’innovazione, da affrontare, paiono almeno tre: quello tecnologico, quello dell’evoluzione dei linguaggi, e quello delle abitudini dei consumatori.</w:t>
      </w:r>
    </w:p>
    <w:p w:rsidR="00220394" w:rsidRPr="00A5416B" w:rsidRDefault="00240BB8">
      <w:pPr>
        <w:spacing w:before="240"/>
        <w:jc w:val="both"/>
        <w:rPr>
          <w:sz w:val="20"/>
          <w:szCs w:val="20"/>
        </w:rPr>
      </w:pPr>
      <w:r w:rsidRPr="00A5416B">
        <w:rPr>
          <w:sz w:val="20"/>
          <w:szCs w:val="20"/>
        </w:rPr>
        <w:t xml:space="preserve">Armonicamente 4.0 promuove una serie di confronti sugli scenari e le nuove modalità di fare Made in </w:t>
      </w:r>
      <w:proofErr w:type="spellStart"/>
      <w:r w:rsidRPr="00A5416B">
        <w:rPr>
          <w:sz w:val="20"/>
          <w:szCs w:val="20"/>
        </w:rPr>
        <w:t>Italy</w:t>
      </w:r>
      <w:proofErr w:type="spellEnd"/>
      <w:r w:rsidRPr="00A5416B">
        <w:rPr>
          <w:sz w:val="20"/>
          <w:szCs w:val="20"/>
        </w:rPr>
        <w:t xml:space="preserve">, focalizzandosi sulle tematiche della sostenibilità, dell’innovazione digitale, dei modelli di </w:t>
      </w:r>
      <w:proofErr w:type="spellStart"/>
      <w:r w:rsidRPr="00A5416B">
        <w:rPr>
          <w:sz w:val="20"/>
          <w:szCs w:val="20"/>
        </w:rPr>
        <w:t>smart</w:t>
      </w:r>
      <w:proofErr w:type="spellEnd"/>
      <w:r w:rsidRPr="00A5416B">
        <w:rPr>
          <w:sz w:val="20"/>
          <w:szCs w:val="20"/>
        </w:rPr>
        <w:t xml:space="preserve"> manufacturing e co-</w:t>
      </w:r>
      <w:proofErr w:type="spellStart"/>
      <w:r w:rsidRPr="00A5416B">
        <w:rPr>
          <w:sz w:val="20"/>
          <w:szCs w:val="20"/>
        </w:rPr>
        <w:t>innovation</w:t>
      </w:r>
      <w:proofErr w:type="spellEnd"/>
      <w:r w:rsidRPr="00A5416B">
        <w:rPr>
          <w:sz w:val="20"/>
          <w:szCs w:val="20"/>
        </w:rPr>
        <w:t xml:space="preserve"> e sulle nuove forme di imprenditorialità, e così via. Durante le due giornate si susseguiranno sette panel, che attraverso l’alternanza di speaker con esperienze e competenze differenti, offriranno una visione ampia dei fenomeni e delle tendenze in atto. </w:t>
      </w:r>
    </w:p>
    <w:p w:rsidR="00220394" w:rsidRPr="00A5416B" w:rsidRDefault="00240BB8">
      <w:pPr>
        <w:spacing w:before="240"/>
        <w:jc w:val="both"/>
        <w:rPr>
          <w:sz w:val="20"/>
          <w:szCs w:val="20"/>
        </w:rPr>
      </w:pPr>
      <w:r w:rsidRPr="00A5416B">
        <w:rPr>
          <w:sz w:val="20"/>
          <w:szCs w:val="20"/>
        </w:rPr>
        <w:t xml:space="preserve">Una specificità che caratterizza le esperienze virtuose di successo di trasferimento tecnologico ed innovazione in questi settori industriali del nostro Paese, pare essere la capacità di integrare nuove forme di design e creatività, con le nuove tecnologie e le nuove esigenze e forme di mercato. </w:t>
      </w:r>
    </w:p>
    <w:p w:rsidR="00220394" w:rsidRPr="00A5416B" w:rsidRDefault="00240BB8">
      <w:pPr>
        <w:spacing w:before="240"/>
        <w:jc w:val="both"/>
        <w:rPr>
          <w:sz w:val="20"/>
          <w:szCs w:val="20"/>
        </w:rPr>
      </w:pPr>
      <w:r w:rsidRPr="00A5416B">
        <w:rPr>
          <w:sz w:val="20"/>
          <w:szCs w:val="20"/>
        </w:rPr>
        <w:t xml:space="preserve">Armonicamente 4.0 si offre come un punto di partenza da cui lanciare preziosi spunti di riflessione e osservare nuovi orizzonti, tecnologici e di mercato. L’appuntamento è anche un esempio per una azione sistemica, che vuole mettere in sinergia una pluralità di attori di riferimento (pubblici e privati) per dare nuova spinta ad alcuni settori industriali di riferimento nel nostro Paese.  </w:t>
      </w:r>
    </w:p>
    <w:p w:rsidR="00220394" w:rsidRPr="00A5416B" w:rsidRDefault="00240BB8">
      <w:pPr>
        <w:spacing w:before="240"/>
        <w:jc w:val="both"/>
        <w:rPr>
          <w:sz w:val="20"/>
          <w:szCs w:val="20"/>
        </w:rPr>
      </w:pPr>
      <w:r w:rsidRPr="00A5416B">
        <w:rPr>
          <w:sz w:val="20"/>
          <w:szCs w:val="20"/>
        </w:rPr>
        <w:t>Il primo giorno verrà inaugurato dal panel “</w:t>
      </w:r>
      <w:r w:rsidRPr="00A5416B">
        <w:rPr>
          <w:b/>
          <w:sz w:val="20"/>
          <w:szCs w:val="20"/>
        </w:rPr>
        <w:t>Arte, Scienza e Tecnologia</w:t>
      </w:r>
      <w:r w:rsidRPr="00A5416B">
        <w:rPr>
          <w:sz w:val="20"/>
          <w:szCs w:val="20"/>
        </w:rPr>
        <w:t xml:space="preserve">”, che intende esplorare le possibilità di connessione fra questi elementi. Ne discuteranno Marco Andreatta dell’Università di Trento; Alberto De Capua dell'Università Mediterranea, di Reggio Calabria; Francesco de </w:t>
      </w:r>
      <w:r w:rsidR="003910CB" w:rsidRPr="00A5416B">
        <w:rPr>
          <w:sz w:val="20"/>
          <w:szCs w:val="20"/>
        </w:rPr>
        <w:t>Giovanni, Università di Napoli</w:t>
      </w:r>
      <w:r w:rsidRPr="00A5416B">
        <w:rPr>
          <w:sz w:val="20"/>
          <w:szCs w:val="20"/>
        </w:rPr>
        <w:t xml:space="preserve">; Mauro La Russa dell’Università della Calabria; Pietro Pantano dell’Università della Calabria; Francesco </w:t>
      </w:r>
      <w:proofErr w:type="spellStart"/>
      <w:r w:rsidRPr="00A5416B">
        <w:rPr>
          <w:sz w:val="20"/>
          <w:szCs w:val="20"/>
        </w:rPr>
        <w:t>Perri</w:t>
      </w:r>
      <w:proofErr w:type="spellEnd"/>
      <w:r w:rsidRPr="00A5416B">
        <w:rPr>
          <w:sz w:val="20"/>
          <w:szCs w:val="20"/>
        </w:rPr>
        <w:t xml:space="preserve"> del Conservatorio musicale di Cosenza; Grazia Tucci dell’Università di Firenze; Pasquale Tucci Ordinario in pensione all’Università di Milano. Modererà la conversazione Gaspare Polizzi </w:t>
      </w:r>
      <w:r w:rsidR="003910CB" w:rsidRPr="00A5416B">
        <w:rPr>
          <w:sz w:val="20"/>
          <w:szCs w:val="20"/>
        </w:rPr>
        <w:t>dell’Università di Pisa</w:t>
      </w:r>
      <w:r w:rsidRPr="00A5416B">
        <w:rPr>
          <w:sz w:val="20"/>
          <w:szCs w:val="20"/>
        </w:rPr>
        <w:t>.</w:t>
      </w:r>
    </w:p>
    <w:p w:rsidR="00220394" w:rsidRPr="00A5416B" w:rsidRDefault="00240BB8">
      <w:pPr>
        <w:spacing w:before="240"/>
        <w:jc w:val="both"/>
        <w:rPr>
          <w:sz w:val="20"/>
          <w:szCs w:val="20"/>
        </w:rPr>
      </w:pPr>
      <w:r w:rsidRPr="00A5416B">
        <w:rPr>
          <w:sz w:val="20"/>
          <w:szCs w:val="20"/>
        </w:rPr>
        <w:lastRenderedPageBreak/>
        <w:t>Il primo panel tematico della giornata di apertura sarà “</w:t>
      </w:r>
      <w:r w:rsidRPr="00A5416B">
        <w:rPr>
          <w:b/>
          <w:sz w:val="20"/>
          <w:szCs w:val="20"/>
        </w:rPr>
        <w:t xml:space="preserve">Capitale umano per il Made in </w:t>
      </w:r>
      <w:proofErr w:type="spellStart"/>
      <w:r w:rsidRPr="00A5416B">
        <w:rPr>
          <w:b/>
          <w:sz w:val="20"/>
          <w:szCs w:val="20"/>
        </w:rPr>
        <w:t>Italy</w:t>
      </w:r>
      <w:proofErr w:type="spellEnd"/>
      <w:r w:rsidRPr="00A5416B">
        <w:rPr>
          <w:b/>
          <w:sz w:val="20"/>
          <w:szCs w:val="20"/>
        </w:rPr>
        <w:t>”</w:t>
      </w:r>
      <w:r w:rsidRPr="00A5416B">
        <w:rPr>
          <w:sz w:val="20"/>
          <w:szCs w:val="20"/>
        </w:rPr>
        <w:t xml:space="preserve">, con protagonisti Valter Luca De </w:t>
      </w:r>
      <w:proofErr w:type="spellStart"/>
      <w:r w:rsidRPr="00A5416B">
        <w:rPr>
          <w:sz w:val="20"/>
          <w:szCs w:val="20"/>
        </w:rPr>
        <w:t>Bartolomeis</w:t>
      </w:r>
      <w:proofErr w:type="spellEnd"/>
      <w:r w:rsidRPr="00A5416B">
        <w:rPr>
          <w:sz w:val="20"/>
          <w:szCs w:val="20"/>
        </w:rPr>
        <w:t xml:space="preserve"> dell’Istituto Raro Caselli di Napoli; Pierluigi Paolucci dell’Istituto Nazionale di Fisica Nucleare; Erika Rastelli di Aran world; Chiara Terraneo </w:t>
      </w:r>
      <w:r w:rsidR="003910CB" w:rsidRPr="00A5416B">
        <w:rPr>
          <w:sz w:val="20"/>
          <w:szCs w:val="20"/>
        </w:rPr>
        <w:t xml:space="preserve">della </w:t>
      </w:r>
      <w:proofErr w:type="spellStart"/>
      <w:r w:rsidRPr="00A5416B">
        <w:rPr>
          <w:sz w:val="20"/>
          <w:szCs w:val="20"/>
        </w:rPr>
        <w:t>FederlegnoArredo</w:t>
      </w:r>
      <w:proofErr w:type="spellEnd"/>
      <w:r w:rsidRPr="00A5416B">
        <w:rPr>
          <w:sz w:val="20"/>
          <w:szCs w:val="20"/>
        </w:rPr>
        <w:t xml:space="preserve"> Enrico Venturini di </w:t>
      </w:r>
      <w:proofErr w:type="spellStart"/>
      <w:r w:rsidRPr="00A5416B">
        <w:rPr>
          <w:sz w:val="20"/>
          <w:szCs w:val="20"/>
        </w:rPr>
        <w:t>Next</w:t>
      </w:r>
      <w:proofErr w:type="spellEnd"/>
      <w:r w:rsidRPr="00A5416B">
        <w:rPr>
          <w:sz w:val="20"/>
          <w:szCs w:val="20"/>
        </w:rPr>
        <w:t xml:space="preserve"> Technology </w:t>
      </w:r>
      <w:proofErr w:type="spellStart"/>
      <w:r w:rsidRPr="00A5416B">
        <w:rPr>
          <w:sz w:val="20"/>
          <w:szCs w:val="20"/>
        </w:rPr>
        <w:t>Tecnotessile</w:t>
      </w:r>
      <w:proofErr w:type="spellEnd"/>
      <w:r w:rsidRPr="00A5416B">
        <w:rPr>
          <w:sz w:val="20"/>
          <w:szCs w:val="20"/>
        </w:rPr>
        <w:t>. Modererà Eleonora Bilotta dell’Università della Calabria.</w:t>
      </w:r>
    </w:p>
    <w:p w:rsidR="00220394" w:rsidRPr="00A5416B" w:rsidRDefault="00240BB8">
      <w:pPr>
        <w:spacing w:before="240"/>
        <w:jc w:val="both"/>
        <w:rPr>
          <w:sz w:val="20"/>
          <w:szCs w:val="20"/>
        </w:rPr>
      </w:pPr>
      <w:r w:rsidRPr="00A5416B">
        <w:rPr>
          <w:sz w:val="20"/>
          <w:szCs w:val="20"/>
        </w:rPr>
        <w:t>“</w:t>
      </w:r>
      <w:r w:rsidRPr="00A5416B">
        <w:rPr>
          <w:b/>
          <w:sz w:val="20"/>
          <w:szCs w:val="20"/>
        </w:rPr>
        <w:t xml:space="preserve">Smart manufacturing nei settori culturali e del Made in </w:t>
      </w:r>
      <w:proofErr w:type="spellStart"/>
      <w:r w:rsidRPr="00A5416B">
        <w:rPr>
          <w:b/>
          <w:sz w:val="20"/>
          <w:szCs w:val="20"/>
        </w:rPr>
        <w:t>Italy</w:t>
      </w:r>
      <w:proofErr w:type="spellEnd"/>
      <w:r w:rsidRPr="00A5416B">
        <w:rPr>
          <w:sz w:val="20"/>
          <w:szCs w:val="20"/>
        </w:rPr>
        <w:t xml:space="preserve">”, il secondo panel tematico, vedrà ospiti: Riccardo Barberi dell’Università della Calabria; Franco </w:t>
      </w:r>
      <w:proofErr w:type="spellStart"/>
      <w:r w:rsidRPr="00A5416B">
        <w:rPr>
          <w:sz w:val="20"/>
          <w:szCs w:val="20"/>
        </w:rPr>
        <w:t>Caimi</w:t>
      </w:r>
      <w:proofErr w:type="spellEnd"/>
      <w:r w:rsidRPr="00A5416B">
        <w:rPr>
          <w:sz w:val="20"/>
          <w:szCs w:val="20"/>
        </w:rPr>
        <w:t xml:space="preserve"> di </w:t>
      </w:r>
      <w:proofErr w:type="spellStart"/>
      <w:r w:rsidRPr="00A5416B">
        <w:rPr>
          <w:sz w:val="20"/>
          <w:szCs w:val="20"/>
        </w:rPr>
        <w:t>Caimi</w:t>
      </w:r>
      <w:proofErr w:type="spellEnd"/>
      <w:r w:rsidRPr="00A5416B">
        <w:rPr>
          <w:sz w:val="20"/>
          <w:szCs w:val="20"/>
        </w:rPr>
        <w:t xml:space="preserve">; Emilio Salvatore Leo del Lanificio Leo; Franco Paolicelli </w:t>
      </w:r>
      <w:r w:rsidR="003910CB" w:rsidRPr="00A5416B">
        <w:rPr>
          <w:sz w:val="20"/>
          <w:szCs w:val="20"/>
        </w:rPr>
        <w:t>della</w:t>
      </w:r>
      <w:r w:rsidRPr="00A5416B">
        <w:rPr>
          <w:sz w:val="20"/>
          <w:szCs w:val="20"/>
        </w:rPr>
        <w:t xml:space="preserve"> THEGG Domotica; Florindo </w:t>
      </w:r>
      <w:proofErr w:type="spellStart"/>
      <w:r w:rsidRPr="00A5416B">
        <w:rPr>
          <w:sz w:val="20"/>
          <w:szCs w:val="20"/>
        </w:rPr>
        <w:t>Rubbettino</w:t>
      </w:r>
      <w:proofErr w:type="spellEnd"/>
      <w:r w:rsidRPr="00A5416B">
        <w:rPr>
          <w:sz w:val="20"/>
          <w:szCs w:val="20"/>
        </w:rPr>
        <w:t xml:space="preserve"> della </w:t>
      </w:r>
      <w:proofErr w:type="spellStart"/>
      <w:r w:rsidRPr="00A5416B">
        <w:rPr>
          <w:sz w:val="20"/>
          <w:szCs w:val="20"/>
        </w:rPr>
        <w:t>Rubbettino</w:t>
      </w:r>
      <w:proofErr w:type="spellEnd"/>
      <w:r w:rsidRPr="00A5416B">
        <w:rPr>
          <w:sz w:val="20"/>
          <w:szCs w:val="20"/>
        </w:rPr>
        <w:t xml:space="preserve"> Editore. A moderare interverrà Gianluigi Greco dell’Università della Calabria.</w:t>
      </w:r>
    </w:p>
    <w:p w:rsidR="00220394" w:rsidRPr="00A5416B" w:rsidRDefault="00240BB8">
      <w:pPr>
        <w:spacing w:before="240"/>
        <w:jc w:val="both"/>
        <w:rPr>
          <w:sz w:val="20"/>
          <w:szCs w:val="20"/>
        </w:rPr>
      </w:pPr>
      <w:r w:rsidRPr="00A5416B">
        <w:rPr>
          <w:sz w:val="20"/>
          <w:szCs w:val="20"/>
        </w:rPr>
        <w:t>La giornata del 20 luglio partirà con “</w:t>
      </w:r>
      <w:r w:rsidRPr="00A5416B">
        <w:rPr>
          <w:b/>
          <w:sz w:val="20"/>
          <w:szCs w:val="20"/>
        </w:rPr>
        <w:t>Nuovi modelli di business e co-</w:t>
      </w:r>
      <w:proofErr w:type="spellStart"/>
      <w:r w:rsidRPr="00A5416B">
        <w:rPr>
          <w:b/>
          <w:sz w:val="20"/>
          <w:szCs w:val="20"/>
        </w:rPr>
        <w:t>innovation</w:t>
      </w:r>
      <w:proofErr w:type="spellEnd"/>
      <w:r w:rsidRPr="00A5416B">
        <w:rPr>
          <w:b/>
          <w:sz w:val="20"/>
          <w:szCs w:val="20"/>
        </w:rPr>
        <w:t xml:space="preserve"> per il Made in </w:t>
      </w:r>
      <w:proofErr w:type="spellStart"/>
      <w:r w:rsidRPr="00A5416B">
        <w:rPr>
          <w:b/>
          <w:sz w:val="20"/>
          <w:szCs w:val="20"/>
        </w:rPr>
        <w:t>Italy</w:t>
      </w:r>
      <w:proofErr w:type="spellEnd"/>
      <w:r w:rsidRPr="00A5416B">
        <w:rPr>
          <w:sz w:val="20"/>
          <w:szCs w:val="20"/>
        </w:rPr>
        <w:t xml:space="preserve">”, panel in cui interverranno David Clementoni fondatore di </w:t>
      </w:r>
      <w:proofErr w:type="spellStart"/>
      <w:r w:rsidRPr="00A5416B">
        <w:rPr>
          <w:sz w:val="20"/>
          <w:szCs w:val="20"/>
        </w:rPr>
        <w:t>Italian</w:t>
      </w:r>
      <w:proofErr w:type="spellEnd"/>
      <w:r w:rsidRPr="00A5416B">
        <w:rPr>
          <w:sz w:val="20"/>
          <w:szCs w:val="20"/>
        </w:rPr>
        <w:t xml:space="preserve"> </w:t>
      </w:r>
      <w:proofErr w:type="spellStart"/>
      <w:r w:rsidRPr="00A5416B">
        <w:rPr>
          <w:sz w:val="20"/>
          <w:szCs w:val="20"/>
        </w:rPr>
        <w:t>Artisan</w:t>
      </w:r>
      <w:proofErr w:type="spellEnd"/>
      <w:r w:rsidRPr="00A5416B">
        <w:rPr>
          <w:sz w:val="20"/>
          <w:szCs w:val="20"/>
        </w:rPr>
        <w:t xml:space="preserve">; Luigino </w:t>
      </w:r>
      <w:proofErr w:type="spellStart"/>
      <w:r w:rsidRPr="00A5416B">
        <w:rPr>
          <w:sz w:val="20"/>
          <w:szCs w:val="20"/>
        </w:rPr>
        <w:t>Filice</w:t>
      </w:r>
      <w:proofErr w:type="spellEnd"/>
      <w:r w:rsidRPr="00A5416B">
        <w:rPr>
          <w:sz w:val="20"/>
          <w:szCs w:val="20"/>
        </w:rPr>
        <w:t xml:space="preserve"> dell’Università della Calabria; Angelo Giuliana di </w:t>
      </w:r>
      <w:proofErr w:type="spellStart"/>
      <w:r w:rsidRPr="00A5416B">
        <w:rPr>
          <w:sz w:val="20"/>
          <w:szCs w:val="20"/>
        </w:rPr>
        <w:t>MedITech</w:t>
      </w:r>
      <w:proofErr w:type="spellEnd"/>
      <w:r w:rsidRPr="00A5416B">
        <w:rPr>
          <w:sz w:val="20"/>
          <w:szCs w:val="20"/>
        </w:rPr>
        <w:t xml:space="preserve">, </w:t>
      </w:r>
      <w:proofErr w:type="spellStart"/>
      <w:r w:rsidRPr="00A5416B">
        <w:rPr>
          <w:sz w:val="20"/>
          <w:szCs w:val="20"/>
        </w:rPr>
        <w:t>Com</w:t>
      </w:r>
      <w:r w:rsidR="003910CB" w:rsidRPr="00A5416B">
        <w:rPr>
          <w:sz w:val="20"/>
          <w:szCs w:val="20"/>
        </w:rPr>
        <w:t>petence</w:t>
      </w:r>
      <w:proofErr w:type="spellEnd"/>
      <w:r w:rsidR="003910CB" w:rsidRPr="00A5416B">
        <w:rPr>
          <w:sz w:val="20"/>
          <w:szCs w:val="20"/>
        </w:rPr>
        <w:t xml:space="preserve"> Center; Claudio Morelli </w:t>
      </w:r>
      <w:r w:rsidRPr="00A5416B">
        <w:rPr>
          <w:sz w:val="20"/>
          <w:szCs w:val="20"/>
        </w:rPr>
        <w:t xml:space="preserve">di Apuana - SB; Rita Orlando di Open Design School. Modererà gli interventi Giuseppe Iacobelli del Cluster </w:t>
      </w:r>
      <w:proofErr w:type="spellStart"/>
      <w:r w:rsidRPr="00A5416B">
        <w:rPr>
          <w:sz w:val="20"/>
          <w:szCs w:val="20"/>
        </w:rPr>
        <w:t>MinIT</w:t>
      </w:r>
      <w:proofErr w:type="spellEnd"/>
      <w:r w:rsidRPr="00A5416B">
        <w:rPr>
          <w:sz w:val="20"/>
          <w:szCs w:val="20"/>
        </w:rPr>
        <w:t>.</w:t>
      </w:r>
    </w:p>
    <w:p w:rsidR="00220394" w:rsidRPr="00A5416B" w:rsidRDefault="00240BB8">
      <w:pPr>
        <w:spacing w:before="240"/>
        <w:jc w:val="both"/>
        <w:rPr>
          <w:sz w:val="20"/>
          <w:szCs w:val="20"/>
        </w:rPr>
      </w:pPr>
      <w:r w:rsidRPr="00A5416B">
        <w:rPr>
          <w:sz w:val="20"/>
          <w:szCs w:val="20"/>
        </w:rPr>
        <w:t>A seguire “</w:t>
      </w:r>
      <w:r w:rsidRPr="00A5416B">
        <w:rPr>
          <w:b/>
          <w:sz w:val="20"/>
          <w:szCs w:val="20"/>
        </w:rPr>
        <w:t>Il digitale e le imprese creative e di design</w:t>
      </w:r>
      <w:r w:rsidRPr="00A5416B">
        <w:rPr>
          <w:sz w:val="20"/>
          <w:szCs w:val="20"/>
        </w:rPr>
        <w:t xml:space="preserve">”, panel tematico a cui parteciperà Eleonora Bilotta </w:t>
      </w:r>
      <w:r w:rsidR="003910CB" w:rsidRPr="00A5416B">
        <w:rPr>
          <w:sz w:val="20"/>
          <w:szCs w:val="20"/>
        </w:rPr>
        <w:t>dell</w:t>
      </w:r>
      <w:r w:rsidRPr="00A5416B">
        <w:rPr>
          <w:sz w:val="20"/>
          <w:szCs w:val="20"/>
        </w:rPr>
        <w:t xml:space="preserve">’Università della Calabria; Andrea Carpineti </w:t>
      </w:r>
      <w:r w:rsidR="003910CB" w:rsidRPr="00A5416B">
        <w:rPr>
          <w:sz w:val="20"/>
          <w:szCs w:val="20"/>
        </w:rPr>
        <w:t xml:space="preserve">della </w:t>
      </w:r>
      <w:r w:rsidRPr="00A5416B">
        <w:rPr>
          <w:sz w:val="20"/>
          <w:szCs w:val="20"/>
        </w:rPr>
        <w:t xml:space="preserve">Design </w:t>
      </w:r>
      <w:proofErr w:type="spellStart"/>
      <w:r w:rsidRPr="00A5416B">
        <w:rPr>
          <w:sz w:val="20"/>
          <w:szCs w:val="20"/>
        </w:rPr>
        <w:t>Italian</w:t>
      </w:r>
      <w:proofErr w:type="spellEnd"/>
      <w:r w:rsidRPr="00A5416B">
        <w:rPr>
          <w:sz w:val="20"/>
          <w:szCs w:val="20"/>
        </w:rPr>
        <w:t xml:space="preserve"> </w:t>
      </w:r>
      <w:proofErr w:type="spellStart"/>
      <w:r w:rsidRPr="00A5416B">
        <w:rPr>
          <w:sz w:val="20"/>
          <w:szCs w:val="20"/>
        </w:rPr>
        <w:t>Shoes</w:t>
      </w:r>
      <w:proofErr w:type="spellEnd"/>
      <w:r w:rsidRPr="00A5416B">
        <w:rPr>
          <w:sz w:val="20"/>
          <w:szCs w:val="20"/>
        </w:rPr>
        <w:t xml:space="preserve">; Lorenzo </w:t>
      </w:r>
      <w:proofErr w:type="spellStart"/>
      <w:r w:rsidRPr="00A5416B">
        <w:rPr>
          <w:sz w:val="20"/>
          <w:szCs w:val="20"/>
        </w:rPr>
        <w:t>Imbesi</w:t>
      </w:r>
      <w:proofErr w:type="spellEnd"/>
      <w:r w:rsidRPr="00A5416B">
        <w:rPr>
          <w:sz w:val="20"/>
          <w:szCs w:val="20"/>
        </w:rPr>
        <w:t xml:space="preserve"> </w:t>
      </w:r>
      <w:r w:rsidR="003910CB" w:rsidRPr="00A5416B">
        <w:rPr>
          <w:sz w:val="20"/>
          <w:szCs w:val="20"/>
        </w:rPr>
        <w:t>del</w:t>
      </w:r>
      <w:r w:rsidRPr="00A5416B">
        <w:rPr>
          <w:sz w:val="20"/>
          <w:szCs w:val="20"/>
        </w:rPr>
        <w:t xml:space="preserve">l’Università di Roma “La Sapienza”; Deborah </w:t>
      </w:r>
      <w:proofErr w:type="spellStart"/>
      <w:r w:rsidRPr="00A5416B">
        <w:rPr>
          <w:sz w:val="20"/>
          <w:szCs w:val="20"/>
        </w:rPr>
        <w:t>Lorvetti</w:t>
      </w:r>
      <w:proofErr w:type="spellEnd"/>
      <w:r w:rsidRPr="00A5416B">
        <w:rPr>
          <w:sz w:val="20"/>
          <w:szCs w:val="20"/>
        </w:rPr>
        <w:t xml:space="preserve"> per </w:t>
      </w:r>
      <w:proofErr w:type="spellStart"/>
      <w:r w:rsidRPr="00A5416B">
        <w:rPr>
          <w:sz w:val="20"/>
          <w:szCs w:val="20"/>
        </w:rPr>
        <w:t>Artetessile</w:t>
      </w:r>
      <w:proofErr w:type="spellEnd"/>
      <w:r w:rsidRPr="00A5416B">
        <w:rPr>
          <w:sz w:val="20"/>
          <w:szCs w:val="20"/>
        </w:rPr>
        <w:t xml:space="preserve"> disegni jacquard;</w:t>
      </w:r>
      <w:r w:rsidRPr="00A5416B">
        <w:rPr>
          <w:sz w:val="20"/>
          <w:szCs w:val="20"/>
        </w:rPr>
        <w:tab/>
        <w:t xml:space="preserve">Cosimo Savio dell’azienda Savio Firmino. </w:t>
      </w:r>
      <w:r w:rsidR="003910CB" w:rsidRPr="00A5416B">
        <w:rPr>
          <w:sz w:val="20"/>
          <w:szCs w:val="20"/>
        </w:rPr>
        <w:t xml:space="preserve">A moderare gli interventi </w:t>
      </w:r>
      <w:r w:rsidRPr="00A5416B">
        <w:rPr>
          <w:sz w:val="20"/>
          <w:szCs w:val="20"/>
        </w:rPr>
        <w:t>Pietro Pantano dell’Università della Calabria.</w:t>
      </w:r>
    </w:p>
    <w:p w:rsidR="00220394" w:rsidRPr="00A5416B" w:rsidRDefault="00240BB8">
      <w:pPr>
        <w:spacing w:before="240"/>
        <w:jc w:val="both"/>
        <w:rPr>
          <w:sz w:val="20"/>
          <w:szCs w:val="20"/>
        </w:rPr>
      </w:pPr>
      <w:r w:rsidRPr="00A5416B">
        <w:rPr>
          <w:sz w:val="20"/>
          <w:szCs w:val="20"/>
        </w:rPr>
        <w:t>Il terzo panel della giornata sarà “</w:t>
      </w:r>
      <w:r w:rsidRPr="00A5416B">
        <w:rPr>
          <w:b/>
          <w:sz w:val="20"/>
          <w:szCs w:val="20"/>
        </w:rPr>
        <w:t xml:space="preserve">Piattaforme per innovare il Made In </w:t>
      </w:r>
      <w:proofErr w:type="spellStart"/>
      <w:r w:rsidRPr="00A5416B">
        <w:rPr>
          <w:b/>
          <w:sz w:val="20"/>
          <w:szCs w:val="20"/>
        </w:rPr>
        <w:t>Italy</w:t>
      </w:r>
      <w:proofErr w:type="spellEnd"/>
      <w:r w:rsidRPr="00A5416B">
        <w:rPr>
          <w:sz w:val="20"/>
          <w:szCs w:val="20"/>
        </w:rPr>
        <w:t xml:space="preserve">”, che vedrà gli interventi di Flaviano </w:t>
      </w:r>
      <w:proofErr w:type="spellStart"/>
      <w:r w:rsidRPr="00A5416B">
        <w:rPr>
          <w:sz w:val="20"/>
          <w:szCs w:val="20"/>
        </w:rPr>
        <w:t>Celaschi</w:t>
      </w:r>
      <w:proofErr w:type="spellEnd"/>
      <w:r w:rsidRPr="00A5416B">
        <w:rPr>
          <w:sz w:val="20"/>
          <w:szCs w:val="20"/>
        </w:rPr>
        <w:t xml:space="preserve"> di </w:t>
      </w:r>
      <w:proofErr w:type="spellStart"/>
      <w:r w:rsidRPr="00A5416B">
        <w:rPr>
          <w:sz w:val="20"/>
          <w:szCs w:val="20"/>
        </w:rPr>
        <w:t>Clust</w:t>
      </w:r>
      <w:proofErr w:type="spellEnd"/>
      <w:r w:rsidRPr="00A5416B">
        <w:rPr>
          <w:sz w:val="20"/>
          <w:szCs w:val="20"/>
        </w:rPr>
        <w:t xml:space="preserve">-ER Create, Emilia Romagna; Giuseppe Iacobelli Manager di Cluster </w:t>
      </w:r>
      <w:proofErr w:type="spellStart"/>
      <w:r w:rsidRPr="00A5416B">
        <w:rPr>
          <w:sz w:val="20"/>
          <w:szCs w:val="20"/>
        </w:rPr>
        <w:t>Minit</w:t>
      </w:r>
      <w:proofErr w:type="spellEnd"/>
      <w:r w:rsidRPr="00A5416B">
        <w:rPr>
          <w:sz w:val="20"/>
          <w:szCs w:val="20"/>
        </w:rPr>
        <w:t xml:space="preserve">; Stefano </w:t>
      </w:r>
      <w:proofErr w:type="spellStart"/>
      <w:r w:rsidRPr="00A5416B">
        <w:rPr>
          <w:sz w:val="20"/>
          <w:szCs w:val="20"/>
        </w:rPr>
        <w:t>Miotto</w:t>
      </w:r>
      <w:proofErr w:type="spellEnd"/>
      <w:r w:rsidRPr="00A5416B">
        <w:rPr>
          <w:sz w:val="20"/>
          <w:szCs w:val="20"/>
        </w:rPr>
        <w:t xml:space="preserve"> della Face Design, Veneto; Carlo Piemonte di Cluster legno arredo; Raffaele Vitulli di Cluster Basilicata Creativa/</w:t>
      </w:r>
      <w:proofErr w:type="spellStart"/>
      <w:r w:rsidRPr="00A5416B">
        <w:rPr>
          <w:sz w:val="20"/>
          <w:szCs w:val="20"/>
        </w:rPr>
        <w:t>UniBas</w:t>
      </w:r>
      <w:proofErr w:type="spellEnd"/>
      <w:r w:rsidRPr="00A5416B">
        <w:rPr>
          <w:sz w:val="20"/>
          <w:szCs w:val="20"/>
        </w:rPr>
        <w:t>. Modererà Riccardo Barberi dell’Università della Calabria.</w:t>
      </w:r>
    </w:p>
    <w:p w:rsidR="00220394" w:rsidRPr="00A5416B" w:rsidRDefault="002D529F">
      <w:pPr>
        <w:spacing w:before="240"/>
        <w:jc w:val="both"/>
        <w:rPr>
          <w:sz w:val="20"/>
          <w:szCs w:val="20"/>
        </w:rPr>
      </w:pPr>
      <w:r>
        <w:rPr>
          <w:sz w:val="20"/>
          <w:szCs w:val="20"/>
        </w:rPr>
        <w:t xml:space="preserve">A chiudere </w:t>
      </w:r>
      <w:proofErr w:type="gramStart"/>
      <w:r>
        <w:rPr>
          <w:sz w:val="20"/>
          <w:szCs w:val="20"/>
        </w:rPr>
        <w:t xml:space="preserve">la </w:t>
      </w:r>
      <w:r w:rsidR="00240BB8" w:rsidRPr="00A5416B">
        <w:rPr>
          <w:sz w:val="20"/>
          <w:szCs w:val="20"/>
        </w:rPr>
        <w:t>due</w:t>
      </w:r>
      <w:proofErr w:type="gramEnd"/>
      <w:r w:rsidR="00240BB8" w:rsidRPr="00A5416B">
        <w:rPr>
          <w:sz w:val="20"/>
          <w:szCs w:val="20"/>
        </w:rPr>
        <w:t xml:space="preserve"> giorni</w:t>
      </w:r>
      <w:r w:rsidR="003910CB" w:rsidRPr="00A5416B">
        <w:rPr>
          <w:sz w:val="20"/>
          <w:szCs w:val="20"/>
        </w:rPr>
        <w:t>,</w:t>
      </w:r>
      <w:r w:rsidR="00240BB8" w:rsidRPr="00A5416B">
        <w:rPr>
          <w:sz w:val="20"/>
          <w:szCs w:val="20"/>
        </w:rPr>
        <w:t xml:space="preserve"> il panel tematico “</w:t>
      </w:r>
      <w:r w:rsidR="00240BB8" w:rsidRPr="00A5416B">
        <w:rPr>
          <w:b/>
          <w:sz w:val="20"/>
          <w:szCs w:val="20"/>
        </w:rPr>
        <w:t>Tradizione, innovazione e sostenibilità nella manifattura</w:t>
      </w:r>
      <w:r w:rsidR="00240BB8" w:rsidRPr="00A5416B">
        <w:rPr>
          <w:sz w:val="20"/>
          <w:szCs w:val="20"/>
        </w:rPr>
        <w:t xml:space="preserve">”, con gli interventi di Enrica Arena di Orange </w:t>
      </w:r>
      <w:proofErr w:type="spellStart"/>
      <w:r w:rsidR="00240BB8" w:rsidRPr="00A5416B">
        <w:rPr>
          <w:sz w:val="20"/>
          <w:szCs w:val="20"/>
        </w:rPr>
        <w:t>Fiber</w:t>
      </w:r>
      <w:proofErr w:type="spellEnd"/>
      <w:r w:rsidR="00240BB8" w:rsidRPr="00A5416B">
        <w:rPr>
          <w:sz w:val="20"/>
          <w:szCs w:val="20"/>
        </w:rPr>
        <w:t xml:space="preserve">; Alberto Bruscoli </w:t>
      </w:r>
      <w:r w:rsidR="003910CB" w:rsidRPr="00A5416B">
        <w:rPr>
          <w:sz w:val="20"/>
          <w:szCs w:val="20"/>
        </w:rPr>
        <w:t xml:space="preserve">di </w:t>
      </w:r>
      <w:r w:rsidR="00240BB8" w:rsidRPr="00A5416B">
        <w:rPr>
          <w:sz w:val="20"/>
          <w:szCs w:val="20"/>
        </w:rPr>
        <w:t xml:space="preserve">IMAB Group; Mauro Lombardi dell’Università di Firenze; Giuseppe Lotti dell’Università di Firenze; Carlo Palmieri di Sistema Moda Italia. Modererà gli interventi Luigino </w:t>
      </w:r>
      <w:proofErr w:type="spellStart"/>
      <w:r w:rsidR="00240BB8" w:rsidRPr="00A5416B">
        <w:rPr>
          <w:sz w:val="20"/>
          <w:szCs w:val="20"/>
        </w:rPr>
        <w:t>Filice</w:t>
      </w:r>
      <w:proofErr w:type="spellEnd"/>
      <w:r w:rsidR="00240BB8" w:rsidRPr="00A5416B">
        <w:rPr>
          <w:sz w:val="20"/>
          <w:szCs w:val="20"/>
        </w:rPr>
        <w:t xml:space="preserve"> dell’Università della Calabria.</w:t>
      </w:r>
    </w:p>
    <w:p w:rsidR="00220394" w:rsidRPr="00A5416B" w:rsidRDefault="00240BB8">
      <w:pPr>
        <w:spacing w:before="240"/>
        <w:jc w:val="both"/>
        <w:rPr>
          <w:sz w:val="20"/>
          <w:szCs w:val="20"/>
        </w:rPr>
      </w:pPr>
      <w:r w:rsidRPr="00A5416B">
        <w:rPr>
          <w:sz w:val="20"/>
          <w:szCs w:val="20"/>
        </w:rPr>
        <w:t>“</w:t>
      </w:r>
      <w:r w:rsidRPr="00A5416B">
        <w:rPr>
          <w:b/>
          <w:sz w:val="20"/>
          <w:szCs w:val="20"/>
        </w:rPr>
        <w:t xml:space="preserve">ARMONICAMENTE 4.0: Traiettorie d’innovazione per il made in </w:t>
      </w:r>
      <w:proofErr w:type="spellStart"/>
      <w:r w:rsidRPr="00A5416B">
        <w:rPr>
          <w:b/>
          <w:sz w:val="20"/>
          <w:szCs w:val="20"/>
        </w:rPr>
        <w:t>Italy</w:t>
      </w:r>
      <w:proofErr w:type="spellEnd"/>
      <w:r w:rsidRPr="00A5416B">
        <w:rPr>
          <w:sz w:val="20"/>
          <w:szCs w:val="20"/>
        </w:rPr>
        <w:t xml:space="preserve">” potrà essere seguito </w:t>
      </w:r>
      <w:r w:rsidRPr="00A5416B">
        <w:rPr>
          <w:b/>
          <w:sz w:val="20"/>
          <w:szCs w:val="20"/>
        </w:rPr>
        <w:t>in diretta sulla piattaforma zoom</w:t>
      </w:r>
      <w:r w:rsidRPr="00A5416B">
        <w:rPr>
          <w:sz w:val="20"/>
          <w:szCs w:val="20"/>
        </w:rPr>
        <w:t xml:space="preserve">, iscrivendosi sul sito web dell’evento, creato sulla piattaforma </w:t>
      </w:r>
      <w:proofErr w:type="spellStart"/>
      <w:r w:rsidRPr="00A5416B">
        <w:rPr>
          <w:sz w:val="20"/>
          <w:szCs w:val="20"/>
        </w:rPr>
        <w:t>eventbrite</w:t>
      </w:r>
      <w:proofErr w:type="spellEnd"/>
      <w:r w:rsidRPr="00A5416B">
        <w:rPr>
          <w:sz w:val="20"/>
          <w:szCs w:val="20"/>
        </w:rPr>
        <w:t xml:space="preserve">. </w:t>
      </w:r>
    </w:p>
    <w:p w:rsidR="00220394" w:rsidRPr="00A5416B" w:rsidRDefault="00240BB8">
      <w:pPr>
        <w:spacing w:before="240"/>
        <w:jc w:val="both"/>
        <w:rPr>
          <w:sz w:val="20"/>
          <w:szCs w:val="20"/>
        </w:rPr>
      </w:pPr>
      <w:r w:rsidRPr="00A5416B">
        <w:rPr>
          <w:sz w:val="20"/>
          <w:szCs w:val="20"/>
        </w:rPr>
        <w:t>Ulteriori notizie sull’iniziativa, i panel tematici e gli speaker, saranno consultabili att</w:t>
      </w:r>
      <w:r w:rsidR="00565D4D">
        <w:rPr>
          <w:sz w:val="20"/>
          <w:szCs w:val="20"/>
        </w:rPr>
        <w:t xml:space="preserve">raverso il canale social </w:t>
      </w:r>
      <w:proofErr w:type="spellStart"/>
      <w:r w:rsidR="00565D4D">
        <w:rPr>
          <w:sz w:val="20"/>
          <w:szCs w:val="20"/>
        </w:rPr>
        <w:t>LinkedI</w:t>
      </w:r>
      <w:r w:rsidRPr="00A5416B">
        <w:rPr>
          <w:sz w:val="20"/>
          <w:szCs w:val="20"/>
        </w:rPr>
        <w:t>n</w:t>
      </w:r>
      <w:proofErr w:type="spellEnd"/>
      <w:r w:rsidRPr="00A5416B">
        <w:rPr>
          <w:sz w:val="20"/>
          <w:szCs w:val="20"/>
        </w:rPr>
        <w:t xml:space="preserve"> (del cluster Made in </w:t>
      </w:r>
      <w:proofErr w:type="spellStart"/>
      <w:r w:rsidRPr="00A5416B">
        <w:rPr>
          <w:sz w:val="20"/>
          <w:szCs w:val="20"/>
        </w:rPr>
        <w:t>Italy</w:t>
      </w:r>
      <w:proofErr w:type="spellEnd"/>
      <w:r w:rsidRPr="00A5416B">
        <w:rPr>
          <w:sz w:val="20"/>
          <w:szCs w:val="20"/>
        </w:rPr>
        <w:t>)</w:t>
      </w:r>
      <w:r w:rsidR="00A5416B">
        <w:rPr>
          <w:sz w:val="20"/>
          <w:szCs w:val="20"/>
        </w:rPr>
        <w:t xml:space="preserve"> </w:t>
      </w:r>
      <w:r w:rsidR="00A5416B" w:rsidRPr="00A5416B">
        <w:rPr>
          <w:sz w:val="20"/>
          <w:szCs w:val="20"/>
        </w:rPr>
        <w:t>@</w:t>
      </w:r>
      <w:proofErr w:type="spellStart"/>
      <w:r w:rsidR="00A5416B" w:rsidRPr="00A5416B">
        <w:rPr>
          <w:sz w:val="20"/>
          <w:szCs w:val="20"/>
        </w:rPr>
        <w:t>minit</w:t>
      </w:r>
      <w:proofErr w:type="spellEnd"/>
    </w:p>
    <w:p w:rsidR="00220394" w:rsidRDefault="00220394">
      <w:pPr>
        <w:spacing w:before="240"/>
        <w:jc w:val="both"/>
        <w:rPr>
          <w:sz w:val="20"/>
          <w:szCs w:val="20"/>
        </w:rPr>
      </w:pPr>
    </w:p>
    <w:p w:rsidR="00A5416B" w:rsidRDefault="00A5416B">
      <w:pPr>
        <w:spacing w:before="240"/>
        <w:jc w:val="both"/>
        <w:rPr>
          <w:sz w:val="20"/>
          <w:szCs w:val="20"/>
        </w:rPr>
      </w:pPr>
    </w:p>
    <w:p w:rsidR="00A5416B" w:rsidRDefault="00A5416B">
      <w:pPr>
        <w:spacing w:before="240"/>
        <w:jc w:val="both"/>
        <w:rPr>
          <w:sz w:val="20"/>
          <w:szCs w:val="20"/>
        </w:rPr>
      </w:pPr>
    </w:p>
    <w:p w:rsidR="00A5416B" w:rsidRPr="00A5416B" w:rsidRDefault="00A5416B">
      <w:pPr>
        <w:spacing w:before="240"/>
        <w:jc w:val="both"/>
        <w:rPr>
          <w:sz w:val="20"/>
          <w:szCs w:val="20"/>
        </w:rPr>
      </w:pPr>
    </w:p>
    <w:p w:rsidR="00220394" w:rsidRPr="00A5416B" w:rsidRDefault="00240BB8">
      <w:pPr>
        <w:spacing w:before="240" w:after="240"/>
        <w:jc w:val="both"/>
        <w:rPr>
          <w:i/>
          <w:sz w:val="20"/>
          <w:szCs w:val="20"/>
        </w:rPr>
      </w:pPr>
      <w:r w:rsidRPr="00A5416B">
        <w:rPr>
          <w:b/>
          <w:i/>
          <w:color w:val="222222"/>
          <w:sz w:val="20"/>
          <w:szCs w:val="20"/>
          <w:highlight w:val="white"/>
        </w:rPr>
        <w:lastRenderedPageBreak/>
        <w:t xml:space="preserve">Cluster Tecnologico Nazionale del Made in </w:t>
      </w:r>
      <w:proofErr w:type="spellStart"/>
      <w:r w:rsidRPr="00A5416B">
        <w:rPr>
          <w:b/>
          <w:i/>
          <w:color w:val="222222"/>
          <w:sz w:val="20"/>
          <w:szCs w:val="20"/>
          <w:highlight w:val="white"/>
        </w:rPr>
        <w:t>Italy</w:t>
      </w:r>
      <w:proofErr w:type="spellEnd"/>
      <w:r w:rsidRPr="00A5416B">
        <w:rPr>
          <w:b/>
          <w:i/>
          <w:color w:val="222222"/>
          <w:sz w:val="20"/>
          <w:szCs w:val="20"/>
          <w:highlight w:val="white"/>
        </w:rPr>
        <w:t xml:space="preserve"> (Cluster </w:t>
      </w:r>
      <w:proofErr w:type="spellStart"/>
      <w:r w:rsidRPr="00A5416B">
        <w:rPr>
          <w:b/>
          <w:i/>
          <w:color w:val="222222"/>
          <w:sz w:val="20"/>
          <w:szCs w:val="20"/>
          <w:highlight w:val="white"/>
        </w:rPr>
        <w:t>MinIT</w:t>
      </w:r>
      <w:proofErr w:type="spellEnd"/>
      <w:r w:rsidRPr="00A5416B">
        <w:rPr>
          <w:b/>
          <w:i/>
          <w:color w:val="222222"/>
          <w:sz w:val="20"/>
          <w:szCs w:val="20"/>
          <w:highlight w:val="white"/>
        </w:rPr>
        <w:t>)</w:t>
      </w:r>
      <w:r w:rsidRPr="00A5416B">
        <w:rPr>
          <w:i/>
          <w:color w:val="222222"/>
          <w:sz w:val="20"/>
          <w:szCs w:val="20"/>
          <w:highlight w:val="white"/>
        </w:rPr>
        <w:t xml:space="preserve">, è uno dei cluster riconosciuti dal Ministero dell'Università e della Ricerca. È composto dai principali enti pubblici e privati operanti sul territorio nazionale nell’ambito della ricerca industriale, la formazione e il trasferimento tecnologico: </w:t>
      </w:r>
      <w:r w:rsidR="002D529F">
        <w:rPr>
          <w:i/>
          <w:color w:val="222222"/>
          <w:sz w:val="20"/>
          <w:szCs w:val="20"/>
        </w:rPr>
        <w:t>u</w:t>
      </w:r>
      <w:bookmarkStart w:id="1" w:name="_GoBack"/>
      <w:bookmarkEnd w:id="1"/>
      <w:r w:rsidR="00A5416B" w:rsidRPr="00A5416B">
        <w:rPr>
          <w:i/>
          <w:color w:val="222222"/>
          <w:sz w:val="20"/>
          <w:szCs w:val="20"/>
        </w:rPr>
        <w:t>niversità, enti di ricerca, imprese, start-up, associazioni di imprese e altri attori attivi nel campo dell'innovazione.</w:t>
      </w:r>
      <w:r w:rsidRPr="00A5416B">
        <w:rPr>
          <w:i/>
          <w:color w:val="222222"/>
          <w:sz w:val="20"/>
          <w:szCs w:val="20"/>
          <w:highlight w:val="white"/>
        </w:rPr>
        <w:t xml:space="preserve"> Gli interessi strategici del Cluster Made in </w:t>
      </w:r>
      <w:proofErr w:type="spellStart"/>
      <w:r w:rsidRPr="00A5416B">
        <w:rPr>
          <w:i/>
          <w:color w:val="222222"/>
          <w:sz w:val="20"/>
          <w:szCs w:val="20"/>
          <w:highlight w:val="white"/>
        </w:rPr>
        <w:t>Italy</w:t>
      </w:r>
      <w:proofErr w:type="spellEnd"/>
      <w:r w:rsidRPr="00A5416B">
        <w:rPr>
          <w:i/>
          <w:color w:val="222222"/>
          <w:sz w:val="20"/>
          <w:szCs w:val="20"/>
          <w:highlight w:val="white"/>
        </w:rPr>
        <w:t xml:space="preserve"> sono </w:t>
      </w:r>
      <w:r w:rsidR="00A5416B" w:rsidRPr="00A5416B">
        <w:rPr>
          <w:i/>
          <w:color w:val="222222"/>
          <w:sz w:val="20"/>
          <w:szCs w:val="20"/>
        </w:rPr>
        <w:t>il sistema della moda, il sistema legno-mobile-arredo-casa, il settore orafo.</w:t>
      </w:r>
      <w:r w:rsidRPr="00A5416B">
        <w:rPr>
          <w:i/>
          <w:color w:val="222222"/>
          <w:sz w:val="20"/>
          <w:szCs w:val="20"/>
          <w:highlight w:val="white"/>
        </w:rPr>
        <w:t xml:space="preserve"> L'intenzione del cluster è quello di supportare la crescita economica e sostenibile nei settori di sua competenza, operando in coerenza alle agende strategiche comunitarie e prestando particolare attenzione ai territori del Mezzogiorno.</w:t>
      </w:r>
    </w:p>
    <w:p w:rsidR="00220394" w:rsidRPr="00A5416B" w:rsidRDefault="00240BB8">
      <w:pPr>
        <w:spacing w:before="240" w:after="240"/>
        <w:jc w:val="both"/>
        <w:rPr>
          <w:i/>
          <w:sz w:val="20"/>
          <w:szCs w:val="20"/>
        </w:rPr>
      </w:pPr>
      <w:r w:rsidRPr="00A5416B">
        <w:rPr>
          <w:b/>
          <w:i/>
          <w:sz w:val="20"/>
          <w:szCs w:val="20"/>
        </w:rPr>
        <w:t>L’Università della Calabria (UNICAL)</w:t>
      </w:r>
      <w:r w:rsidRPr="00A5416B">
        <w:rPr>
          <w:i/>
          <w:sz w:val="20"/>
          <w:szCs w:val="20"/>
        </w:rPr>
        <w:t xml:space="preserve">, fondata nel 1972, è il più grande campus universitario in Italia, organizzato in 14 Dipartimenti a cui afferiscono numerosi Laboratori di ricerca di rilevanza internazionale e diverse sedi del CNR. L’UNICAL è un’istituzione pubblica dotata di personalità giuridica finalizzata alla ricerca scientifica, alla formazione culturale e al progresso civile della società. Il perseguimento di questi obiettivi spinge l'Università a promuovere collaborazioni con altre organizzazioni pubbliche e private, nazionali e internazionali, con la Regione e i suoi enti locali.  Particolarmente attenta all'internazionalizzazione, alla gestione delle relazioni e delle attività di cooperazione e alla mobilità internazionale, nonché alla valorizzazione dei risultati della ricerca e al trasferimento tecnologico, al sostegno e alla creazione di imprese innovative (Micro imprese, spin-off). </w:t>
      </w:r>
    </w:p>
    <w:p w:rsidR="00220394" w:rsidRPr="00A5416B" w:rsidRDefault="00220394">
      <w:pPr>
        <w:spacing w:before="240"/>
        <w:jc w:val="both"/>
        <w:rPr>
          <w:sz w:val="20"/>
          <w:szCs w:val="20"/>
        </w:rPr>
      </w:pPr>
    </w:p>
    <w:p w:rsidR="00220394" w:rsidRPr="00A5416B" w:rsidRDefault="00240BB8">
      <w:pPr>
        <w:spacing w:before="240"/>
        <w:jc w:val="both"/>
        <w:rPr>
          <w:b/>
          <w:sz w:val="20"/>
          <w:szCs w:val="20"/>
        </w:rPr>
      </w:pPr>
      <w:r w:rsidRPr="00A5416B">
        <w:rPr>
          <w:b/>
          <w:sz w:val="20"/>
          <w:szCs w:val="20"/>
        </w:rPr>
        <w:t>Per informazioni:</w:t>
      </w:r>
    </w:p>
    <w:p w:rsidR="00220394" w:rsidRPr="00A5416B" w:rsidRDefault="00240BB8" w:rsidP="00A5416B">
      <w:pPr>
        <w:jc w:val="both"/>
        <w:rPr>
          <w:b/>
          <w:i/>
          <w:color w:val="222222"/>
          <w:sz w:val="20"/>
          <w:szCs w:val="20"/>
        </w:rPr>
      </w:pPr>
      <w:r w:rsidRPr="00A5416B">
        <w:rPr>
          <w:b/>
          <w:i/>
          <w:color w:val="222222"/>
          <w:sz w:val="20"/>
          <w:szCs w:val="20"/>
        </w:rPr>
        <w:t xml:space="preserve">Lorella Gabriele </w:t>
      </w:r>
    </w:p>
    <w:p w:rsidR="00220394" w:rsidRPr="00A5416B" w:rsidRDefault="00240BB8" w:rsidP="00A5416B">
      <w:pPr>
        <w:jc w:val="both"/>
        <w:rPr>
          <w:color w:val="222222"/>
          <w:sz w:val="20"/>
          <w:szCs w:val="20"/>
        </w:rPr>
      </w:pPr>
      <w:r w:rsidRPr="00A5416B">
        <w:rPr>
          <w:color w:val="222222"/>
          <w:sz w:val="20"/>
          <w:szCs w:val="20"/>
        </w:rPr>
        <w:t>tel. 3498351505</w:t>
      </w:r>
    </w:p>
    <w:p w:rsidR="00FB5B49" w:rsidRPr="00A5416B" w:rsidRDefault="00A5416B" w:rsidP="00A5416B">
      <w:pPr>
        <w:jc w:val="both"/>
        <w:rPr>
          <w:color w:val="222222"/>
          <w:sz w:val="20"/>
          <w:szCs w:val="20"/>
          <w:lang w:val="en-GB"/>
        </w:rPr>
      </w:pPr>
      <w:r w:rsidRPr="00A5416B">
        <w:rPr>
          <w:color w:val="222222"/>
          <w:sz w:val="20"/>
          <w:szCs w:val="20"/>
          <w:lang w:val="en-GB"/>
        </w:rPr>
        <w:t>t</w:t>
      </w:r>
      <w:r w:rsidR="00FB5B49" w:rsidRPr="00A5416B">
        <w:rPr>
          <w:color w:val="222222"/>
          <w:sz w:val="20"/>
          <w:szCs w:val="20"/>
          <w:lang w:val="en-GB"/>
        </w:rPr>
        <w:t>el. 0984 494363</w:t>
      </w:r>
    </w:p>
    <w:p w:rsidR="00220394" w:rsidRPr="00A5416B" w:rsidRDefault="00A5416B" w:rsidP="00A5416B">
      <w:pPr>
        <w:jc w:val="both"/>
        <w:rPr>
          <w:color w:val="222222"/>
          <w:sz w:val="20"/>
          <w:szCs w:val="20"/>
          <w:lang w:val="en-GB"/>
        </w:rPr>
      </w:pPr>
      <w:r w:rsidRPr="00A5416B">
        <w:rPr>
          <w:color w:val="222222"/>
          <w:sz w:val="20"/>
          <w:szCs w:val="20"/>
          <w:lang w:val="en-GB"/>
        </w:rPr>
        <w:t xml:space="preserve">email: </w:t>
      </w:r>
      <w:r w:rsidR="00240BB8" w:rsidRPr="00A5416B">
        <w:rPr>
          <w:color w:val="222222"/>
          <w:sz w:val="20"/>
          <w:szCs w:val="20"/>
          <w:lang w:val="en-GB"/>
        </w:rPr>
        <w:t>lorella.gabriele@unical.it</w:t>
      </w:r>
    </w:p>
    <w:p w:rsidR="00CC6895" w:rsidRPr="002D529F" w:rsidRDefault="00CC6895" w:rsidP="00CC6895">
      <w:pPr>
        <w:jc w:val="both"/>
        <w:rPr>
          <w:sz w:val="20"/>
          <w:szCs w:val="20"/>
          <w:lang w:val="it-IT"/>
        </w:rPr>
      </w:pPr>
      <w:r w:rsidRPr="002D529F">
        <w:rPr>
          <w:sz w:val="20"/>
          <w:szCs w:val="20"/>
          <w:lang w:val="it-IT"/>
        </w:rPr>
        <w:t xml:space="preserve">email: </w:t>
      </w:r>
      <w:proofErr w:type="spellStart"/>
      <w:r w:rsidRPr="002D529F">
        <w:rPr>
          <w:sz w:val="20"/>
          <w:szCs w:val="20"/>
          <w:lang w:val="it-IT"/>
        </w:rPr>
        <w:t>info@clusterminit</w:t>
      </w:r>
      <w:proofErr w:type="spellEnd"/>
    </w:p>
    <w:p w:rsidR="00220394" w:rsidRPr="00A5416B" w:rsidRDefault="00240BB8" w:rsidP="00A5416B">
      <w:pPr>
        <w:jc w:val="both"/>
        <w:rPr>
          <w:b/>
          <w:i/>
          <w:sz w:val="20"/>
          <w:szCs w:val="20"/>
        </w:rPr>
      </w:pPr>
      <w:r w:rsidRPr="00A5416B">
        <w:rPr>
          <w:b/>
          <w:i/>
          <w:sz w:val="20"/>
          <w:szCs w:val="20"/>
        </w:rPr>
        <w:t xml:space="preserve">Davide </w:t>
      </w:r>
      <w:proofErr w:type="spellStart"/>
      <w:r w:rsidRPr="00A5416B">
        <w:rPr>
          <w:b/>
          <w:i/>
          <w:sz w:val="20"/>
          <w:szCs w:val="20"/>
        </w:rPr>
        <w:t>Bolzonella</w:t>
      </w:r>
      <w:proofErr w:type="spellEnd"/>
    </w:p>
    <w:p w:rsidR="00220394" w:rsidRPr="002D529F" w:rsidRDefault="00240BB8" w:rsidP="00A5416B">
      <w:pPr>
        <w:jc w:val="both"/>
        <w:rPr>
          <w:color w:val="222222"/>
          <w:sz w:val="20"/>
          <w:szCs w:val="20"/>
          <w:lang w:val="it-IT"/>
        </w:rPr>
      </w:pPr>
      <w:r w:rsidRPr="002D529F">
        <w:rPr>
          <w:color w:val="222222"/>
          <w:sz w:val="20"/>
          <w:szCs w:val="20"/>
          <w:lang w:val="it-IT"/>
        </w:rPr>
        <w:t>tel. 3490760207</w:t>
      </w:r>
    </w:p>
    <w:p w:rsidR="00A5416B" w:rsidRPr="00A5416B" w:rsidRDefault="00A5416B" w:rsidP="00A5416B">
      <w:pPr>
        <w:jc w:val="both"/>
        <w:rPr>
          <w:sz w:val="20"/>
          <w:szCs w:val="20"/>
          <w:lang w:val="en-GB"/>
        </w:rPr>
      </w:pPr>
      <w:r w:rsidRPr="00A5416B">
        <w:rPr>
          <w:sz w:val="20"/>
          <w:szCs w:val="20"/>
          <w:lang w:val="en-GB"/>
        </w:rPr>
        <w:t xml:space="preserve">email: bolzonelladavide@gmail.com </w:t>
      </w:r>
    </w:p>
    <w:p w:rsidR="00220394" w:rsidRPr="00A5416B" w:rsidRDefault="00220394">
      <w:pPr>
        <w:rPr>
          <w:sz w:val="20"/>
          <w:szCs w:val="20"/>
          <w:lang w:val="en-GB"/>
        </w:rPr>
      </w:pPr>
    </w:p>
    <w:sectPr w:rsidR="00220394" w:rsidRPr="00A5416B">
      <w:headerReference w:type="default" r:id="rId7"/>
      <w:pgSz w:w="11909" w:h="16834"/>
      <w:pgMar w:top="3119"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CDC" w:rsidRDefault="00391CDC">
      <w:pPr>
        <w:spacing w:line="240" w:lineRule="auto"/>
      </w:pPr>
      <w:r>
        <w:separator/>
      </w:r>
    </w:p>
  </w:endnote>
  <w:endnote w:type="continuationSeparator" w:id="0">
    <w:p w:rsidR="00391CDC" w:rsidRDefault="00391C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CDC" w:rsidRDefault="00391CDC">
      <w:pPr>
        <w:spacing w:line="240" w:lineRule="auto"/>
      </w:pPr>
      <w:r>
        <w:separator/>
      </w:r>
    </w:p>
  </w:footnote>
  <w:footnote w:type="continuationSeparator" w:id="0">
    <w:p w:rsidR="00391CDC" w:rsidRDefault="00391CD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394" w:rsidRDefault="00240BB8">
    <w:pPr>
      <w:pBdr>
        <w:top w:val="nil"/>
        <w:left w:val="nil"/>
        <w:bottom w:val="nil"/>
        <w:right w:val="nil"/>
        <w:between w:val="nil"/>
      </w:pBdr>
      <w:tabs>
        <w:tab w:val="center" w:pos="4819"/>
        <w:tab w:val="right" w:pos="9638"/>
      </w:tabs>
      <w:spacing w:line="240" w:lineRule="auto"/>
      <w:rPr>
        <w:color w:val="000000"/>
      </w:rPr>
    </w:pPr>
    <w:r>
      <w:rPr>
        <w:noProof/>
        <w:lang w:val="it-IT"/>
      </w:rPr>
      <w:drawing>
        <wp:anchor distT="0" distB="0" distL="0" distR="0" simplePos="0" relativeHeight="251658240" behindDoc="1" locked="0" layoutInCell="1" hidden="0" allowOverlap="1">
          <wp:simplePos x="0" y="0"/>
          <wp:positionH relativeFrom="column">
            <wp:posOffset>3434080</wp:posOffset>
          </wp:positionH>
          <wp:positionV relativeFrom="paragraph">
            <wp:posOffset>-152399</wp:posOffset>
          </wp:positionV>
          <wp:extent cx="2390140" cy="1553845"/>
          <wp:effectExtent l="0" t="0" r="0" b="0"/>
          <wp:wrapNone/>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390140" cy="1553845"/>
                  </a:xfrm>
                  <a:prstGeom prst="rect">
                    <a:avLst/>
                  </a:prstGeom>
                  <a:ln/>
                </pic:spPr>
              </pic:pic>
            </a:graphicData>
          </a:graphic>
        </wp:anchor>
      </w:drawing>
    </w:r>
    <w:r>
      <w:rPr>
        <w:noProof/>
        <w:lang w:val="it-IT"/>
      </w:rPr>
      <w:drawing>
        <wp:anchor distT="0" distB="0" distL="0" distR="0" simplePos="0" relativeHeight="251659264" behindDoc="0" locked="0" layoutInCell="1" hidden="0" allowOverlap="1">
          <wp:simplePos x="0" y="0"/>
          <wp:positionH relativeFrom="column">
            <wp:posOffset>-5714</wp:posOffset>
          </wp:positionH>
          <wp:positionV relativeFrom="paragraph">
            <wp:posOffset>-316229</wp:posOffset>
          </wp:positionV>
          <wp:extent cx="1438910" cy="1708785"/>
          <wp:effectExtent l="0" t="0" r="0" b="0"/>
          <wp:wrapSquare wrapText="bothSides" distT="0" distB="0" distL="0" distR="0"/>
          <wp:docPr id="23" name="image1.jpg" descr="/Users/alicetrematerra/Dropbox/ COMUNICAZIONE/MINIT/ MATERIALI STAMPA/ ESEC/header.jpg"/>
          <wp:cNvGraphicFramePr/>
          <a:graphic xmlns:a="http://schemas.openxmlformats.org/drawingml/2006/main">
            <a:graphicData uri="http://schemas.openxmlformats.org/drawingml/2006/picture">
              <pic:pic xmlns:pic="http://schemas.openxmlformats.org/drawingml/2006/picture">
                <pic:nvPicPr>
                  <pic:cNvPr id="0" name="image1.jpg" descr="/Users/alicetrematerra/Dropbox/ COMUNICAZIONE/MINIT/ MATERIALI STAMPA/ ESEC/header.jpg"/>
                  <pic:cNvPicPr preferRelativeResize="0"/>
                </pic:nvPicPr>
                <pic:blipFill>
                  <a:blip r:embed="rId2"/>
                  <a:srcRect l="1" t="4157" r="75123" b="4699"/>
                  <a:stretch>
                    <a:fillRect/>
                  </a:stretch>
                </pic:blipFill>
                <pic:spPr>
                  <a:xfrm>
                    <a:off x="0" y="0"/>
                    <a:ext cx="1438910" cy="170878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394"/>
    <w:rsid w:val="00220394"/>
    <w:rsid w:val="00224C44"/>
    <w:rsid w:val="00240BB8"/>
    <w:rsid w:val="002D529F"/>
    <w:rsid w:val="003910CB"/>
    <w:rsid w:val="00391CDC"/>
    <w:rsid w:val="00565D4D"/>
    <w:rsid w:val="00A5416B"/>
    <w:rsid w:val="00CC6895"/>
    <w:rsid w:val="00E4564C"/>
    <w:rsid w:val="00F11D8C"/>
    <w:rsid w:val="00FB5B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B8F6A"/>
  <w15:docId w15:val="{602B8FCD-672F-4DAE-9CE8-637CBB9C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paragraph" w:styleId="Intestazione">
    <w:name w:val="header"/>
    <w:basedOn w:val="Normale"/>
    <w:link w:val="IntestazioneCarattere"/>
    <w:uiPriority w:val="99"/>
    <w:unhideWhenUsed/>
    <w:rsid w:val="009A402B"/>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A402B"/>
  </w:style>
  <w:style w:type="paragraph" w:styleId="Pidipagina">
    <w:name w:val="footer"/>
    <w:basedOn w:val="Normale"/>
    <w:link w:val="PidipaginaCarattere"/>
    <w:uiPriority w:val="99"/>
    <w:unhideWhenUsed/>
    <w:rsid w:val="009A402B"/>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9A402B"/>
  </w:style>
  <w:style w:type="paragraph" w:styleId="Testofumetto">
    <w:name w:val="Balloon Text"/>
    <w:basedOn w:val="Normale"/>
    <w:link w:val="TestofumettoCarattere"/>
    <w:uiPriority w:val="99"/>
    <w:semiHidden/>
    <w:unhideWhenUsed/>
    <w:rsid w:val="001A574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57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zmYp/wHuqopOggUeVBlLjedU8A==">AMUW2mWjjRnnNcyJww7tyxwv3P4NLD+hbKiIctfPn01qMfMX5MJkrWjy4Zpxmf6BqsXH5jAcjX3JvQ/EtVVQkJHf0VnjgiPqJJRmHbyOp5bC2ghIGzjO0RzXcGJGUbWBGXqkAANo9lGD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1136</Words>
  <Characters>6478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Iacobelli</dc:creator>
  <cp:lastModifiedBy>XX</cp:lastModifiedBy>
  <cp:revision>2</cp:revision>
  <dcterms:created xsi:type="dcterms:W3CDTF">2021-07-07T14:55:00Z</dcterms:created>
  <dcterms:modified xsi:type="dcterms:W3CDTF">2021-07-07T14:55:00Z</dcterms:modified>
</cp:coreProperties>
</file>